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F" w:rsidRDefault="006B5D3F" w:rsidP="006B5D3F">
      <w:pPr>
        <w:rPr>
          <w:rFonts w:eastAsia="Times New Roman" w:cs="Times New Roman"/>
          <w:b/>
          <w:bCs/>
          <w:sz w:val="28"/>
          <w:szCs w:val="28"/>
          <w:u w:val="single"/>
          <w:lang w:val="en-US" w:eastAsia="es-ES"/>
        </w:rPr>
      </w:pPr>
      <w:r>
        <w:rPr>
          <w:rFonts w:eastAsia="Times New Roman" w:cs="Times New Roman"/>
          <w:b/>
          <w:bCs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5400040" cy="145605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congres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3F" w:rsidRPr="009B228E" w:rsidRDefault="00CC513C" w:rsidP="006B5D3F">
      <w:pPr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</w:pPr>
      <w:r w:rsidRPr="009B228E"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  <w:t xml:space="preserve">A </w:t>
      </w:r>
      <w:r w:rsidR="006D70D6"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  <w:t xml:space="preserve">menos de </w:t>
      </w:r>
      <w:r w:rsidRPr="009B228E"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  <w:t xml:space="preserve">un mes para </w:t>
      </w:r>
      <w:r w:rsidR="006D70D6"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  <w:t xml:space="preserve">el </w:t>
      </w:r>
      <w:r w:rsidRPr="009B228E">
        <w:rPr>
          <w:rFonts w:eastAsia="Times New Roman" w:cs="Times New Roman"/>
          <w:b/>
          <w:bCs/>
          <w:sz w:val="28"/>
          <w:szCs w:val="28"/>
          <w:u w:val="single"/>
          <w:lang w:eastAsia="es-ES"/>
        </w:rPr>
        <w:t>Congreso Estatal de Accesibilidad Cognitiva</w:t>
      </w:r>
    </w:p>
    <w:p w:rsidR="00EC26C9" w:rsidRPr="009B228E" w:rsidRDefault="00574F50" w:rsidP="00EC26C9">
      <w:pPr>
        <w:jc w:val="center"/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</w:pPr>
      <w:r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>Ple</w:t>
      </w:r>
      <w:r w:rsidR="00670204" w:rsidRPr="009B228E"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 xml:space="preserve">na inclusión </w:t>
      </w:r>
      <w:r w:rsidR="000E13A1"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>Almería</w:t>
      </w:r>
      <w:r w:rsidR="00670204" w:rsidRPr="009B228E"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 xml:space="preserve"> participa en la p</w:t>
      </w:r>
      <w:r w:rsidR="00CC513C" w:rsidRPr="009B228E"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>egada nacional de carteles #</w:t>
      </w:r>
      <w:proofErr w:type="spellStart"/>
      <w:r w:rsidR="00CC513C" w:rsidRPr="009B228E">
        <w:rPr>
          <w:rFonts w:eastAsia="Times New Roman" w:cs="Times New Roman"/>
          <w:b/>
          <w:bCs/>
          <w:color w:val="006934"/>
          <w:sz w:val="48"/>
          <w:szCs w:val="48"/>
          <w:lang w:eastAsia="es-ES"/>
        </w:rPr>
        <w:t>ComprenderElMundo</w:t>
      </w:r>
      <w:proofErr w:type="spellEnd"/>
    </w:p>
    <w:p w:rsidR="00F44478" w:rsidRDefault="005B7339" w:rsidP="00156B35">
      <w:pPr>
        <w:jc w:val="center"/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  <w:r>
        <w:rPr>
          <w:rFonts w:eastAsia="Times New Roman" w:cs="Times New Roman"/>
          <w:b/>
          <w:bCs/>
          <w:noProof/>
          <w:color w:val="006934"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140970</wp:posOffset>
                </wp:positionV>
                <wp:extent cx="6007735" cy="2796540"/>
                <wp:effectExtent l="13335" t="5080" r="825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AC" w:rsidRPr="00E86BAC" w:rsidRDefault="002C0F9F" w:rsidP="00E86B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7C41" w:rsidRPr="00BF363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3636">
                              <w:rPr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747B5071" wp14:editId="39C9E9AD">
                                  <wp:extent cx="432284" cy="49973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3.jpg" descr="descarga (1).jp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435" cy="499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C41" w:rsidRPr="00BF363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E86BA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E86BAC" w:rsidRP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od</w:t>
                            </w:r>
                            <w:r w:rsid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as las personas tenemos derecho</w:t>
                            </w:r>
                            <w:r w:rsidR="00E86B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BAC" w:rsidRP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que el mundo sea más fácil de entender</w:t>
                            </w:r>
                            <w:r w:rsidR="00E86BA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86BAC" w:rsidRPr="00E86BAC" w:rsidRDefault="00E86BAC" w:rsidP="00E86BA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Por eso</w:t>
                            </w:r>
                            <w:r w:rsidR="00D9322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organizamos el Congreso </w:t>
                            </w:r>
                            <w:r w:rsidR="001D67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Estatal</w:t>
                            </w:r>
                            <w:r w:rsidRPr="00E86BA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 Accesibilidad Cognitiva. </w:t>
                            </w:r>
                          </w:p>
                          <w:p w:rsidR="00CC513C" w:rsidRDefault="00406F77" w:rsidP="00E86BA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CC513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 Congreso Estatal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de Accesibilidad Cognitiva comienza en</w:t>
                            </w:r>
                            <w:r w:rsidR="006D70D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menos 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un mes.</w:t>
                            </w:r>
                          </w:p>
                          <w:p w:rsidR="00D77C41" w:rsidRDefault="00CC513C" w:rsidP="00D77C4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Hoy ponemos carteles del Congreso en toda España</w:t>
                            </w:r>
                          </w:p>
                          <w:p w:rsidR="00CC513C" w:rsidRDefault="00406F77" w:rsidP="00D77C4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Para que</w:t>
                            </w:r>
                            <w:r w:rsidR="00CC513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todas las personas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tengan esta información.</w:t>
                            </w:r>
                            <w:r w:rsidR="00CC513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6F77" w:rsidRPr="00E86BAC" w:rsidRDefault="00406F77" w:rsidP="00D77C4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050DA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Plena inclusión </w:t>
                            </w:r>
                            <w:r w:rsidR="000E13A1" w:rsidRPr="00050DA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Almería </w:t>
                            </w:r>
                            <w:r w:rsidR="0067020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participamos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en esta pegada de carteles.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11.1pt;width:473.05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">
                <v:textbox>
                  <w:txbxContent>
                    <w:p w:rsidR="00E86BAC" w:rsidRPr="00E86BAC" w:rsidRDefault="002C0F9F" w:rsidP="00E86B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77C41" w:rsidRPr="00BF363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F3636">
                        <w:rPr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747B5071" wp14:editId="39C9E9AD">
                            <wp:extent cx="432284" cy="49973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3.jpg" descr="descarga (1).jp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435" cy="49990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C41" w:rsidRPr="00BF363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="00E86BAC">
                        <w:rPr>
                          <w:sz w:val="24"/>
                          <w:szCs w:val="24"/>
                        </w:rPr>
                        <w:t>T</w:t>
                      </w:r>
                      <w:r w:rsidR="00E86BAC" w:rsidRP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od</w:t>
                      </w:r>
                      <w:r w:rsid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as las personas tenemos derecho</w:t>
                      </w:r>
                      <w:r w:rsidR="00E86B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BAC" w:rsidRP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que el mundo sea más fácil de entender</w:t>
                      </w:r>
                      <w:r w:rsidR="00E86BAC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:rsidR="00E86BAC" w:rsidRPr="00E86BAC" w:rsidRDefault="00E86BAC" w:rsidP="00E86BA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Por eso</w:t>
                      </w:r>
                      <w:r w:rsidR="00D9322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P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organizamos el Congreso </w:t>
                      </w:r>
                      <w:r w:rsidR="001D67D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Estatal</w:t>
                      </w:r>
                      <w:r w:rsidRPr="00E86BA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 Accesibilidad Cognitiva. </w:t>
                      </w:r>
                    </w:p>
                    <w:p w:rsidR="00CC513C" w:rsidRDefault="00406F77" w:rsidP="00E86BA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</w:t>
                      </w:r>
                      <w:r w:rsidR="00CC513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 Congreso Estatal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de Accesibilidad Cognitiva comienza en</w:t>
                      </w:r>
                      <w:r w:rsidR="006D70D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menos de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un mes.</w:t>
                      </w:r>
                    </w:p>
                    <w:p w:rsidR="00D77C41" w:rsidRDefault="00CC513C" w:rsidP="00D77C4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Hoy ponemos carteles del Congreso en toda España</w:t>
                      </w:r>
                    </w:p>
                    <w:p w:rsidR="00CC513C" w:rsidRDefault="00406F77" w:rsidP="00D77C4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Para que</w:t>
                      </w:r>
                      <w:r w:rsidR="00CC513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todas las personas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tengan esta información.</w:t>
                      </w:r>
                      <w:r w:rsidR="00CC513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6F77" w:rsidRPr="00E86BAC" w:rsidRDefault="00406F77" w:rsidP="00D77C4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 </w:t>
                      </w:r>
                      <w:r w:rsidRPr="00050DA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Plena inclusión </w:t>
                      </w:r>
                      <w:r w:rsidR="000E13A1" w:rsidRPr="00050DA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Almería </w:t>
                      </w:r>
                      <w:r w:rsidR="0067020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participamos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en esta pegada de carteles.</w:t>
                      </w:r>
                    </w:p>
                  </w:txbxContent>
                </v:textbox>
              </v:shape>
            </w:pict>
          </mc:Fallback>
        </mc:AlternateContent>
      </w:r>
    </w:p>
    <w:p w:rsidR="00D77C41" w:rsidRDefault="00D77C41" w:rsidP="00156B35">
      <w:pPr>
        <w:jc w:val="center"/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</w:p>
    <w:p w:rsidR="00D77C41" w:rsidRDefault="00D77C41" w:rsidP="00156B35">
      <w:pPr>
        <w:jc w:val="center"/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</w:p>
    <w:p w:rsidR="00D77C41" w:rsidRDefault="00D77C41" w:rsidP="00156B35">
      <w:pPr>
        <w:jc w:val="center"/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</w:p>
    <w:p w:rsidR="00D77C41" w:rsidRDefault="00D77C41" w:rsidP="00156B35">
      <w:pPr>
        <w:jc w:val="center"/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</w:p>
    <w:p w:rsidR="00843360" w:rsidRDefault="00843360" w:rsidP="00EC26C9">
      <w:pPr>
        <w:rPr>
          <w:rFonts w:eastAsia="Times New Roman" w:cs="Times New Roman"/>
          <w:b/>
          <w:bCs/>
          <w:color w:val="006934"/>
          <w:sz w:val="44"/>
          <w:szCs w:val="44"/>
          <w:lang w:eastAsia="es-ES"/>
        </w:rPr>
      </w:pPr>
    </w:p>
    <w:p w:rsidR="00406F77" w:rsidRDefault="00406F77" w:rsidP="00EC26C9">
      <w:pPr>
        <w:pStyle w:val="NormalWeb"/>
        <w:numPr>
          <w:ilvl w:val="0"/>
          <w:numId w:val="1"/>
        </w:numPr>
        <w:rPr>
          <w:rFonts w:ascii="Calibri" w:hAnsi="Calibri"/>
          <w:b/>
          <w:bCs/>
          <w:i/>
          <w:iCs/>
          <w:color w:val="435761"/>
        </w:rPr>
      </w:pPr>
      <w:r w:rsidRPr="00050DA5">
        <w:rPr>
          <w:rFonts w:ascii="Calibri" w:hAnsi="Calibri"/>
          <w:b/>
          <w:bCs/>
          <w:i/>
          <w:iCs/>
          <w:color w:val="435761"/>
        </w:rPr>
        <w:t xml:space="preserve">Plena inclusión </w:t>
      </w:r>
      <w:r w:rsidR="000E13A1" w:rsidRPr="00050DA5">
        <w:rPr>
          <w:rFonts w:ascii="Calibri" w:hAnsi="Calibri"/>
          <w:b/>
          <w:bCs/>
          <w:i/>
          <w:iCs/>
          <w:color w:val="435761"/>
        </w:rPr>
        <w:t>Almería</w:t>
      </w:r>
      <w:r w:rsidRPr="00050DA5">
        <w:rPr>
          <w:rFonts w:ascii="Calibri" w:hAnsi="Calibri"/>
          <w:b/>
          <w:bCs/>
          <w:i/>
          <w:iCs/>
          <w:color w:val="435761"/>
        </w:rPr>
        <w:t xml:space="preserve"> </w:t>
      </w:r>
      <w:r w:rsidR="00670204" w:rsidRPr="00050DA5">
        <w:rPr>
          <w:rFonts w:ascii="Calibri" w:hAnsi="Calibri"/>
          <w:b/>
          <w:bCs/>
          <w:i/>
          <w:iCs/>
          <w:color w:val="435761"/>
        </w:rPr>
        <w:t xml:space="preserve">ha </w:t>
      </w:r>
      <w:r w:rsidRPr="00050DA5">
        <w:rPr>
          <w:rFonts w:ascii="Calibri" w:hAnsi="Calibri"/>
          <w:b/>
          <w:bCs/>
          <w:i/>
          <w:iCs/>
          <w:color w:val="435761"/>
        </w:rPr>
        <w:t>participa</w:t>
      </w:r>
      <w:r w:rsidR="00670204" w:rsidRPr="00050DA5">
        <w:rPr>
          <w:rFonts w:ascii="Calibri" w:hAnsi="Calibri"/>
          <w:b/>
          <w:bCs/>
          <w:i/>
          <w:iCs/>
          <w:color w:val="435761"/>
        </w:rPr>
        <w:t>do</w:t>
      </w:r>
      <w:r w:rsidRPr="00050DA5"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  <w:color w:val="435761"/>
        </w:rPr>
        <w:t>en la pegada nacional de carteles del Congreso Est</w:t>
      </w:r>
      <w:r w:rsidR="00670204">
        <w:rPr>
          <w:rFonts w:ascii="Calibri" w:hAnsi="Calibri"/>
          <w:b/>
          <w:bCs/>
          <w:i/>
          <w:iCs/>
          <w:color w:val="435761"/>
        </w:rPr>
        <w:t xml:space="preserve">atal de Accesibilidad Cognitiva y ha leído un </w:t>
      </w:r>
      <w:r w:rsidR="006D70D6">
        <w:rPr>
          <w:rFonts w:ascii="Calibri" w:hAnsi="Calibri"/>
          <w:b/>
          <w:bCs/>
          <w:i/>
          <w:iCs/>
          <w:color w:val="435761"/>
        </w:rPr>
        <w:t>documento</w:t>
      </w:r>
      <w:r w:rsidR="00670204">
        <w:rPr>
          <w:rFonts w:ascii="Calibri" w:hAnsi="Calibri"/>
          <w:b/>
          <w:bCs/>
          <w:i/>
          <w:iCs/>
          <w:color w:val="435761"/>
        </w:rPr>
        <w:t xml:space="preserve"> reivindicativo</w:t>
      </w:r>
      <w:r w:rsidR="006D70D6">
        <w:rPr>
          <w:rFonts w:ascii="Calibri" w:hAnsi="Calibri"/>
          <w:b/>
          <w:bCs/>
          <w:i/>
          <w:iCs/>
          <w:color w:val="435761"/>
        </w:rPr>
        <w:t xml:space="preserve"> sobre accesibilidad cognitiva</w:t>
      </w:r>
      <w:r w:rsidR="00670204">
        <w:rPr>
          <w:rFonts w:ascii="Calibri" w:hAnsi="Calibri"/>
          <w:b/>
          <w:bCs/>
          <w:i/>
          <w:iCs/>
          <w:color w:val="435761"/>
        </w:rPr>
        <w:t>.</w:t>
      </w:r>
    </w:p>
    <w:p w:rsidR="00EC26C9" w:rsidRDefault="00F7697C" w:rsidP="00EC26C9">
      <w:pPr>
        <w:pStyle w:val="NormalWeb"/>
        <w:numPr>
          <w:ilvl w:val="0"/>
          <w:numId w:val="1"/>
        </w:numPr>
        <w:rPr>
          <w:rFonts w:ascii="Calibri" w:hAnsi="Calibri"/>
          <w:b/>
          <w:bCs/>
          <w:i/>
          <w:iCs/>
          <w:color w:val="435761"/>
        </w:rPr>
      </w:pPr>
      <w:r>
        <w:rPr>
          <w:rFonts w:ascii="Calibri" w:hAnsi="Calibri"/>
          <w:b/>
          <w:bCs/>
          <w:i/>
          <w:iCs/>
          <w:color w:val="435761"/>
        </w:rPr>
        <w:t>Plena inclusión España y Plena incl</w:t>
      </w:r>
      <w:r w:rsidR="001D67DC">
        <w:rPr>
          <w:rFonts w:ascii="Calibri" w:hAnsi="Calibri"/>
          <w:b/>
          <w:bCs/>
          <w:i/>
          <w:iCs/>
          <w:color w:val="435761"/>
        </w:rPr>
        <w:t>usión Extremadura organizan el</w:t>
      </w:r>
      <w:r>
        <w:rPr>
          <w:rFonts w:ascii="Calibri" w:hAnsi="Calibri"/>
          <w:b/>
          <w:bCs/>
          <w:i/>
          <w:iCs/>
          <w:color w:val="435761"/>
        </w:rPr>
        <w:t xml:space="preserve"> Congreso </w:t>
      </w:r>
      <w:r w:rsidR="001D67DC">
        <w:rPr>
          <w:rFonts w:ascii="Calibri" w:hAnsi="Calibri"/>
          <w:b/>
          <w:bCs/>
          <w:i/>
          <w:iCs/>
          <w:color w:val="435761"/>
        </w:rPr>
        <w:t xml:space="preserve">Estatal </w:t>
      </w:r>
      <w:r w:rsidR="00D9322B">
        <w:rPr>
          <w:rFonts w:ascii="Calibri" w:hAnsi="Calibri"/>
          <w:b/>
          <w:bCs/>
          <w:i/>
          <w:iCs/>
          <w:color w:val="435761"/>
        </w:rPr>
        <w:t>de Accesibilidad Cognitiva</w:t>
      </w:r>
      <w:r>
        <w:rPr>
          <w:rFonts w:ascii="Calibri" w:hAnsi="Calibri"/>
          <w:b/>
          <w:bCs/>
          <w:i/>
          <w:iCs/>
          <w:color w:val="435761"/>
        </w:rPr>
        <w:t xml:space="preserve"> </w:t>
      </w:r>
      <w:r w:rsidR="00D9322B">
        <w:rPr>
          <w:rFonts w:ascii="Calibri" w:hAnsi="Calibri"/>
          <w:b/>
          <w:bCs/>
          <w:i/>
          <w:iCs/>
          <w:color w:val="435761"/>
        </w:rPr>
        <w:t xml:space="preserve">que se celebrará </w:t>
      </w:r>
      <w:r w:rsidR="00DB56BA">
        <w:rPr>
          <w:rFonts w:ascii="Calibri" w:hAnsi="Calibri"/>
          <w:b/>
          <w:bCs/>
          <w:i/>
          <w:iCs/>
          <w:color w:val="435761"/>
        </w:rPr>
        <w:t>los días</w:t>
      </w:r>
      <w:r w:rsidR="00DC30A3">
        <w:rPr>
          <w:rFonts w:ascii="Calibri" w:hAnsi="Calibri"/>
          <w:b/>
          <w:bCs/>
          <w:i/>
          <w:iCs/>
          <w:color w:val="435761"/>
        </w:rPr>
        <w:t xml:space="preserve"> 19 y 20 de octubre de 2017 en </w:t>
      </w:r>
      <w:r w:rsidR="00406F77">
        <w:rPr>
          <w:rFonts w:ascii="Calibri" w:hAnsi="Calibri"/>
          <w:b/>
          <w:bCs/>
          <w:i/>
          <w:iCs/>
          <w:color w:val="435761"/>
        </w:rPr>
        <w:t>Cáceres</w:t>
      </w:r>
      <w:r w:rsidR="00DC30A3">
        <w:rPr>
          <w:rFonts w:ascii="Calibri" w:hAnsi="Calibri"/>
          <w:b/>
          <w:bCs/>
          <w:i/>
          <w:iCs/>
          <w:color w:val="435761"/>
        </w:rPr>
        <w:t>.</w:t>
      </w:r>
    </w:p>
    <w:p w:rsidR="00670204" w:rsidRDefault="000E13A1" w:rsidP="00D87580">
      <w:pPr>
        <w:jc w:val="both"/>
      </w:pPr>
      <w:r w:rsidRPr="00050DA5">
        <w:t>El Ejido</w:t>
      </w:r>
      <w:r w:rsidR="00CC513C" w:rsidRPr="00050DA5">
        <w:t xml:space="preserve"> </w:t>
      </w:r>
      <w:r w:rsidR="002C2F6D" w:rsidRPr="00050DA5">
        <w:t>26</w:t>
      </w:r>
      <w:r w:rsidR="00CC513C" w:rsidRPr="00050DA5">
        <w:t>/09</w:t>
      </w:r>
      <w:r w:rsidR="00EC26C9" w:rsidRPr="00050DA5">
        <w:t>/2017</w:t>
      </w:r>
      <w:r w:rsidR="00EC26C9">
        <w:rPr>
          <w:b/>
          <w:color w:val="289B38"/>
        </w:rPr>
        <w:t xml:space="preserve">.-   </w:t>
      </w:r>
      <w:r w:rsidR="00EC26C9">
        <w:t>”</w:t>
      </w:r>
      <w:r w:rsidR="00D9322B">
        <w:t xml:space="preserve">Queremos </w:t>
      </w:r>
      <w:r w:rsidR="00B032FE">
        <w:t>comprender</w:t>
      </w:r>
      <w:r w:rsidR="00D9322B">
        <w:t xml:space="preserve"> el mundo</w:t>
      </w:r>
      <w:r w:rsidR="00EC26C9">
        <w:t xml:space="preserve">” es el lema </w:t>
      </w:r>
      <w:r w:rsidR="00670204">
        <w:t xml:space="preserve">del </w:t>
      </w:r>
      <w:r w:rsidR="00D9322B">
        <w:t xml:space="preserve">Congreso </w:t>
      </w:r>
      <w:r w:rsidR="006B5D3F">
        <w:t>Es</w:t>
      </w:r>
      <w:r w:rsidR="001D67DC">
        <w:t>tatal</w:t>
      </w:r>
      <w:r w:rsidR="00D9322B">
        <w:t xml:space="preserve"> de Accesibilidad Cognitiva que</w:t>
      </w:r>
      <w:r w:rsidR="00B032FE">
        <w:t xml:space="preserve"> se celebra en nuestro país</w:t>
      </w:r>
      <w:r w:rsidR="00670204">
        <w:t xml:space="preserve"> </w:t>
      </w:r>
      <w:r w:rsidR="006D70D6">
        <w:t>en el mes de octubre</w:t>
      </w:r>
      <w:r w:rsidR="00EC26C9">
        <w:t>. El objetivo es garantizar la igualdad de oportunidades para todas las personas.</w:t>
      </w:r>
      <w:r w:rsidR="00406F77">
        <w:t xml:space="preserve"> </w:t>
      </w:r>
      <w:r w:rsidR="00C25465" w:rsidRPr="00050DA5">
        <w:t xml:space="preserve">Representantes del grupo de Autogestores de </w:t>
      </w:r>
      <w:proofErr w:type="spellStart"/>
      <w:r w:rsidRPr="00050DA5">
        <w:t>Asprodesa</w:t>
      </w:r>
      <w:proofErr w:type="spellEnd"/>
      <w:r w:rsidR="00406F77" w:rsidRPr="00050DA5">
        <w:t xml:space="preserve"> han participado esta mañana en la pe</w:t>
      </w:r>
      <w:r w:rsidR="00406F77">
        <w:t>gada nacional de carteles del Congreso Esta</w:t>
      </w:r>
      <w:r w:rsidR="00670204">
        <w:t xml:space="preserve">tal de Accesibilidad Cognitiva y en la lectura de </w:t>
      </w:r>
      <w:r w:rsidR="006D70D6">
        <w:t>un documento</w:t>
      </w:r>
      <w:r w:rsidR="00670204">
        <w:t>.</w:t>
      </w:r>
    </w:p>
    <w:p w:rsidR="00EC26C9" w:rsidRDefault="00406F77" w:rsidP="005B7339">
      <w:pPr>
        <w:jc w:val="both"/>
      </w:pPr>
      <w:r>
        <w:lastRenderedPageBreak/>
        <w:t>Con esta acción, desarrollada</w:t>
      </w:r>
      <w:r w:rsidR="00C25465">
        <w:t xml:space="preserve"> </w:t>
      </w:r>
      <w:r>
        <w:t xml:space="preserve">en </w:t>
      </w:r>
      <w:r w:rsidR="005B7339" w:rsidRPr="00050DA5">
        <w:t>el Ayuntamiento de El Ejido</w:t>
      </w:r>
      <w:r w:rsidRPr="00050DA5">
        <w:t xml:space="preserve">, </w:t>
      </w:r>
      <w:r>
        <w:t>el movimiento asociativo de Plena inc</w:t>
      </w:r>
      <w:r w:rsidR="00C25465">
        <w:t xml:space="preserve">lusión quiere hacer visible a la sociedad la </w:t>
      </w:r>
      <w:r w:rsidR="00670204">
        <w:t xml:space="preserve">importancia de la </w:t>
      </w:r>
      <w:r w:rsidR="00C25465">
        <w:t>accesibilidad cognitiva.</w:t>
      </w:r>
      <w:r w:rsidR="00670204">
        <w:t xml:space="preserve"> </w:t>
      </w:r>
      <w:r w:rsidR="00EC26C9">
        <w:t xml:space="preserve">Según la Organización Mundial de la Salud, el 30% de la población mundial tiene dificultades para comprender algunos tipos de información. Este colectivo </w:t>
      </w:r>
      <w:r w:rsidR="00670204">
        <w:t xml:space="preserve">no solo </w:t>
      </w:r>
      <w:r w:rsidR="00EC26C9">
        <w:t>incluye a personas</w:t>
      </w:r>
      <w:r w:rsidR="00670204">
        <w:t xml:space="preserve"> con discapacidad intelectual </w:t>
      </w:r>
      <w:r w:rsidR="00EC26C9">
        <w:t>o del desar</w:t>
      </w:r>
      <w:r w:rsidR="00670204">
        <w:t>rollo; también abarca a</w:t>
      </w:r>
      <w:r w:rsidR="00EC26C9">
        <w:t xml:space="preserve"> personas mayores, extranjeras con escaso dominio del idioma, con bajo nivel cultural o niños.</w:t>
      </w:r>
    </w:p>
    <w:p w:rsidR="00F06761" w:rsidRDefault="00B032FE" w:rsidP="005B7339">
      <w:pPr>
        <w:jc w:val="both"/>
      </w:pPr>
      <w:r>
        <w:t xml:space="preserve">Por esa razón, Plena inclusión España y Plena inclusión Extremadura organizan este </w:t>
      </w:r>
      <w:r w:rsidR="001D67DC">
        <w:t>congreso</w:t>
      </w:r>
      <w:r>
        <w:t xml:space="preserve">, </w:t>
      </w:r>
      <w:r w:rsidR="00334CA9">
        <w:t>patrocinado</w:t>
      </w:r>
      <w:r w:rsidR="00073155">
        <w:t xml:space="preserve"> por la Fundación ONCE,</w:t>
      </w:r>
      <w:r>
        <w:t xml:space="preserve"> el Ministerio de Sanidad, </w:t>
      </w:r>
      <w:r w:rsidR="00D01422">
        <w:t>Asuntos Sociales e Igualdad; el Ministerio de Educación, Cultura y Deporte,</w:t>
      </w:r>
      <w:r w:rsidR="00073155">
        <w:t xml:space="preserve"> la Consejería de Sanidad y Políticas Sociales de la Junta de Extremadura</w:t>
      </w:r>
      <w:r w:rsidR="001D67DC">
        <w:t>, la Diputación de Các</w:t>
      </w:r>
      <w:r w:rsidR="00D01422">
        <w:t>eres, la Diputación de Badajoz,</w:t>
      </w:r>
      <w:r w:rsidR="001D67DC">
        <w:t xml:space="preserve"> la Fundación </w:t>
      </w:r>
      <w:r w:rsidR="00D01422">
        <w:t xml:space="preserve">CB y el Ayuntamiento de Cáceres, </w:t>
      </w:r>
      <w:r w:rsidR="00695454">
        <w:t>que reunirá a</w:t>
      </w:r>
      <w:r>
        <w:t xml:space="preserve"> autoridades nacionales e i</w:t>
      </w:r>
      <w:r w:rsidR="00406F77">
        <w:t>nternacionales en est</w:t>
      </w:r>
      <w:r w:rsidR="00695454">
        <w:t>a materia.</w:t>
      </w:r>
    </w:p>
    <w:p w:rsidR="00B02511" w:rsidRDefault="00856498" w:rsidP="005B7339">
      <w:pPr>
        <w:jc w:val="both"/>
      </w:pPr>
      <w:r>
        <w:t xml:space="preserve">Entre los </w:t>
      </w:r>
      <w:r w:rsidRPr="00BB7FF7">
        <w:rPr>
          <w:b/>
        </w:rPr>
        <w:t>ponentes</w:t>
      </w:r>
      <w:r>
        <w:t xml:space="preserve"> que ya han confirmado su asistencia cabe destacar</w:t>
      </w:r>
      <w:r w:rsidR="00BB7FF7">
        <w:t xml:space="preserve"> </w:t>
      </w:r>
      <w:proofErr w:type="spellStart"/>
      <w:r w:rsidR="00715820" w:rsidRPr="00715820">
        <w:rPr>
          <w:b/>
        </w:rPr>
        <w:t>Karoline</w:t>
      </w:r>
      <w:proofErr w:type="spellEnd"/>
      <w:r w:rsidR="00715820" w:rsidRPr="00715820">
        <w:rPr>
          <w:b/>
        </w:rPr>
        <w:t xml:space="preserve"> </w:t>
      </w:r>
      <w:proofErr w:type="spellStart"/>
      <w:r w:rsidR="00715820" w:rsidRPr="00715820">
        <w:rPr>
          <w:b/>
        </w:rPr>
        <w:t>Körner</w:t>
      </w:r>
      <w:proofErr w:type="spellEnd"/>
      <w:r w:rsidR="00BB7FF7">
        <w:t xml:space="preserve">, </w:t>
      </w:r>
      <w:r w:rsidR="00715820">
        <w:t>c</w:t>
      </w:r>
      <w:r w:rsidR="00715820" w:rsidRPr="00715820">
        <w:t xml:space="preserve">oordinadora del proyecto Capito en la organización </w:t>
      </w:r>
      <w:proofErr w:type="spellStart"/>
      <w:r w:rsidR="00715820" w:rsidRPr="00715820">
        <w:t>Atempo</w:t>
      </w:r>
      <w:proofErr w:type="spellEnd"/>
      <w:r w:rsidR="00715820" w:rsidRPr="00715820">
        <w:t>.</w:t>
      </w:r>
      <w:r w:rsidR="00BB7FF7">
        <w:t>;</w:t>
      </w:r>
      <w:r>
        <w:t xml:space="preserve"> </w:t>
      </w:r>
      <w:r w:rsidRPr="00BB7FF7">
        <w:rPr>
          <w:b/>
        </w:rPr>
        <w:t xml:space="preserve">Lisa </w:t>
      </w:r>
      <w:proofErr w:type="spellStart"/>
      <w:r w:rsidRPr="00BB7FF7">
        <w:rPr>
          <w:b/>
        </w:rPr>
        <w:t>Seeman</w:t>
      </w:r>
      <w:proofErr w:type="spellEnd"/>
      <w:r>
        <w:t xml:space="preserve">, facilitadora del </w:t>
      </w:r>
      <w:r w:rsidR="00C27A50">
        <w:t>Grupo de Trabajo de Accesibilida</w:t>
      </w:r>
      <w:r w:rsidR="00BB7FF7">
        <w:t xml:space="preserve">d Consorcio de la Web (W3C); y </w:t>
      </w:r>
      <w:r w:rsidR="00BB7FF7" w:rsidRPr="00BB7FF7">
        <w:rPr>
          <w:b/>
        </w:rPr>
        <w:t>José Antonio León</w:t>
      </w:r>
      <w:r w:rsidR="00BB7FF7">
        <w:t>, catedrático de Psicología de la Universidad Au</w:t>
      </w:r>
      <w:r w:rsidR="00134468">
        <w:t>tónoma de Madrid.</w:t>
      </w:r>
      <w:r w:rsidR="00980434">
        <w:t xml:space="preserve"> </w:t>
      </w:r>
    </w:p>
    <w:p w:rsidR="00EC26C9" w:rsidRDefault="00B02511" w:rsidP="005B7339">
      <w:pPr>
        <w:jc w:val="both"/>
      </w:pPr>
      <w:r>
        <w:t xml:space="preserve">El </w:t>
      </w:r>
      <w:r w:rsidRPr="00AD57E0">
        <w:rPr>
          <w:b/>
        </w:rPr>
        <w:t xml:space="preserve">programa incluye la presentación de </w:t>
      </w:r>
      <w:r w:rsidR="00134468" w:rsidRPr="00AD57E0">
        <w:rPr>
          <w:b/>
        </w:rPr>
        <w:t>12 experiencias admirables</w:t>
      </w:r>
      <w:r w:rsidR="00134468">
        <w:t xml:space="preserve"> de Accesibilidad Cognitiva</w:t>
      </w:r>
      <w:r w:rsidR="00406F77">
        <w:t>, -seleccionadas entre un total de 108 presentadas-</w:t>
      </w:r>
      <w:r>
        <w:t xml:space="preserve"> </w:t>
      </w:r>
      <w:r w:rsidR="00F06761">
        <w:t xml:space="preserve">en las que tendrán cabida </w:t>
      </w:r>
      <w:r w:rsidR="00134468">
        <w:t>proyectos innovadores y pioneros creado</w:t>
      </w:r>
      <w:r w:rsidR="00F06761">
        <w:t xml:space="preserve">s para hacer la vida más fácil a las personas con dificultades cognitivas. </w:t>
      </w:r>
    </w:p>
    <w:p w:rsidR="00AD57E0" w:rsidRDefault="006D70D6" w:rsidP="00D01422">
      <w:pPr>
        <w:rPr>
          <w:b/>
        </w:rPr>
      </w:pPr>
      <w:r>
        <w:rPr>
          <w:b/>
        </w:rPr>
        <w:t>Documento</w:t>
      </w:r>
      <w:r w:rsidR="00AF1A5A">
        <w:rPr>
          <w:b/>
        </w:rPr>
        <w:t xml:space="preserve"> REIVINDICATIVO</w:t>
      </w:r>
    </w:p>
    <w:p w:rsidR="00670204" w:rsidRDefault="00AF1A5A" w:rsidP="005B7339">
      <w:pPr>
        <w:jc w:val="both"/>
      </w:pPr>
      <w:r w:rsidRPr="00AF1A5A">
        <w:t>Los representantes de</w:t>
      </w:r>
      <w:r w:rsidR="005B7339">
        <w:t xml:space="preserve"> Autogestores</w:t>
      </w:r>
      <w:r w:rsidRPr="00AF1A5A">
        <w:t xml:space="preserve"> </w:t>
      </w:r>
      <w:r w:rsidR="000E13A1" w:rsidRPr="00050DA5">
        <w:rPr>
          <w:b/>
        </w:rPr>
        <w:t>ASPRODESA</w:t>
      </w:r>
      <w:r w:rsidRPr="00050DA5">
        <w:rPr>
          <w:b/>
        </w:rPr>
        <w:t xml:space="preserve"> </w:t>
      </w:r>
      <w:r w:rsidRPr="00AF1A5A">
        <w:t>han reivindicado</w:t>
      </w:r>
      <w:r w:rsidR="004F0514">
        <w:t xml:space="preserve"> además</w:t>
      </w:r>
      <w:r w:rsidRPr="00AF1A5A">
        <w:t xml:space="preserve"> la accesibilidad cognitiva con la lectura de un </w:t>
      </w:r>
      <w:r w:rsidR="006D70D6">
        <w:t>documento</w:t>
      </w:r>
      <w:r w:rsidRPr="00AF1A5A">
        <w:t xml:space="preserve"> en el que se pide a las administraciones públicas mayor compromiso con esta m</w:t>
      </w:r>
      <w:r w:rsidR="004F0514">
        <w:t>ateria. El texto plantea a las administraciones públicas mayor implicación en la adaptación de documentos, espacios y servicios. En concreto se pide que la documenta</w:t>
      </w:r>
      <w:r w:rsidR="005B7339">
        <w:t>ción</w:t>
      </w:r>
      <w:r w:rsidR="004F0514">
        <w:t xml:space="preserve"> oficial pueda obtenerse en lectura fácil, que los espacios públicos tengan la accesibilidad cognitiva asegurada y que los servicios municipales también se presten teniendo en cuenta las necesidades de este colectivo. </w:t>
      </w:r>
      <w:bookmarkStart w:id="0" w:name="_GoBack"/>
      <w:bookmarkEnd w:id="0"/>
    </w:p>
    <w:p w:rsidR="004F0514" w:rsidRPr="00AF1A5A" w:rsidRDefault="004F0514" w:rsidP="005B7339">
      <w:pPr>
        <w:jc w:val="both"/>
      </w:pPr>
      <w:r>
        <w:t xml:space="preserve">Los representantes de Autogestores de </w:t>
      </w:r>
      <w:r w:rsidR="005B7339" w:rsidRPr="00050DA5">
        <w:rPr>
          <w:b/>
        </w:rPr>
        <w:t>ASPRODESA</w:t>
      </w:r>
      <w:r>
        <w:t xml:space="preserve"> consideran que la celebración de un Congreso Estatal de Accesibilidad Cognitiva es una cita histórica; pero además están convencidos de que en cada pueblo y ciudad de nuestro país se debe trabajar </w:t>
      </w:r>
      <w:r w:rsidR="00B67C41">
        <w:t>todos los días</w:t>
      </w:r>
      <w:r>
        <w:t xml:space="preserve"> para transformar la sociedad y “lograr comprender el mundo”.</w:t>
      </w:r>
    </w:p>
    <w:p w:rsidR="00F44478" w:rsidRDefault="00F44478" w:rsidP="00B032FE">
      <w:pPr>
        <w:spacing w:after="0"/>
        <w:rPr>
          <w:b/>
          <w:bCs/>
          <w:color w:val="006934"/>
          <w:sz w:val="20"/>
          <w:szCs w:val="20"/>
          <w:lang w:eastAsia="es-ES"/>
        </w:rPr>
      </w:pPr>
    </w:p>
    <w:p w:rsidR="00F44478" w:rsidRDefault="00F44478">
      <w:pPr>
        <w:spacing w:after="0" w:line="240" w:lineRule="auto"/>
        <w:jc w:val="center"/>
        <w:rPr>
          <w:sz w:val="20"/>
          <w:szCs w:val="20"/>
          <w:lang w:eastAsia="es-ES"/>
        </w:rPr>
      </w:pPr>
    </w:p>
    <w:sectPr w:rsidR="00F44478" w:rsidSect="002557C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09" w:rsidRDefault="00106509">
      <w:pPr>
        <w:spacing w:after="0" w:line="240" w:lineRule="auto"/>
      </w:pPr>
      <w:r>
        <w:separator/>
      </w:r>
    </w:p>
  </w:endnote>
  <w:endnote w:type="continuationSeparator" w:id="0">
    <w:p w:rsidR="00106509" w:rsidRDefault="0010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78" w:rsidRDefault="00F4447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09" w:rsidRDefault="00106509">
      <w:pPr>
        <w:spacing w:after="0" w:line="240" w:lineRule="auto"/>
      </w:pPr>
      <w:r>
        <w:separator/>
      </w:r>
    </w:p>
  </w:footnote>
  <w:footnote w:type="continuationSeparator" w:id="0">
    <w:p w:rsidR="00106509" w:rsidRDefault="0010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D83"/>
    <w:multiLevelType w:val="hybridMultilevel"/>
    <w:tmpl w:val="AADAE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96B"/>
    <w:multiLevelType w:val="hybridMultilevel"/>
    <w:tmpl w:val="845AD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5056F"/>
    <w:multiLevelType w:val="multilevel"/>
    <w:tmpl w:val="75A5056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F"/>
    <w:rsid w:val="00041577"/>
    <w:rsid w:val="00050DA5"/>
    <w:rsid w:val="00052F0C"/>
    <w:rsid w:val="00057649"/>
    <w:rsid w:val="00073155"/>
    <w:rsid w:val="00076802"/>
    <w:rsid w:val="000968D2"/>
    <w:rsid w:val="000B7E81"/>
    <w:rsid w:val="000C3A69"/>
    <w:rsid w:val="000E13A1"/>
    <w:rsid w:val="000F0E19"/>
    <w:rsid w:val="000F2A0F"/>
    <w:rsid w:val="000F5601"/>
    <w:rsid w:val="00106509"/>
    <w:rsid w:val="001078D1"/>
    <w:rsid w:val="00117E59"/>
    <w:rsid w:val="001231A2"/>
    <w:rsid w:val="001279C0"/>
    <w:rsid w:val="00134468"/>
    <w:rsid w:val="00156B35"/>
    <w:rsid w:val="00187900"/>
    <w:rsid w:val="001B3551"/>
    <w:rsid w:val="001B3ECE"/>
    <w:rsid w:val="001B7BBA"/>
    <w:rsid w:val="001D57DB"/>
    <w:rsid w:val="001D67DC"/>
    <w:rsid w:val="001F0B05"/>
    <w:rsid w:val="002024ED"/>
    <w:rsid w:val="00220261"/>
    <w:rsid w:val="002349FA"/>
    <w:rsid w:val="00235D44"/>
    <w:rsid w:val="00241A86"/>
    <w:rsid w:val="002557C5"/>
    <w:rsid w:val="002956E0"/>
    <w:rsid w:val="002A5A9C"/>
    <w:rsid w:val="002C0F9F"/>
    <w:rsid w:val="002C2F6D"/>
    <w:rsid w:val="00303FE1"/>
    <w:rsid w:val="0032329B"/>
    <w:rsid w:val="00323EA0"/>
    <w:rsid w:val="00334CA9"/>
    <w:rsid w:val="00357B34"/>
    <w:rsid w:val="00364B80"/>
    <w:rsid w:val="003719F0"/>
    <w:rsid w:val="00372EE4"/>
    <w:rsid w:val="003767B8"/>
    <w:rsid w:val="0038391C"/>
    <w:rsid w:val="00386418"/>
    <w:rsid w:val="003876B1"/>
    <w:rsid w:val="003A2DA4"/>
    <w:rsid w:val="003D4C20"/>
    <w:rsid w:val="003D6088"/>
    <w:rsid w:val="004032C0"/>
    <w:rsid w:val="0040629E"/>
    <w:rsid w:val="00406F77"/>
    <w:rsid w:val="00411D4D"/>
    <w:rsid w:val="00416090"/>
    <w:rsid w:val="004462A8"/>
    <w:rsid w:val="00450F0F"/>
    <w:rsid w:val="00472900"/>
    <w:rsid w:val="004844E7"/>
    <w:rsid w:val="004918F7"/>
    <w:rsid w:val="004B66DA"/>
    <w:rsid w:val="004C13BD"/>
    <w:rsid w:val="004C50ED"/>
    <w:rsid w:val="004F0514"/>
    <w:rsid w:val="005033AB"/>
    <w:rsid w:val="00510023"/>
    <w:rsid w:val="0052086C"/>
    <w:rsid w:val="00533F67"/>
    <w:rsid w:val="00546DFC"/>
    <w:rsid w:val="00556667"/>
    <w:rsid w:val="00574F50"/>
    <w:rsid w:val="00581FE4"/>
    <w:rsid w:val="005A6BCA"/>
    <w:rsid w:val="005B3B10"/>
    <w:rsid w:val="005B7339"/>
    <w:rsid w:val="005F0D61"/>
    <w:rsid w:val="005F3EC0"/>
    <w:rsid w:val="00603D85"/>
    <w:rsid w:val="00611FEC"/>
    <w:rsid w:val="00621F34"/>
    <w:rsid w:val="00637392"/>
    <w:rsid w:val="00670204"/>
    <w:rsid w:val="0068322E"/>
    <w:rsid w:val="00683EA0"/>
    <w:rsid w:val="00695454"/>
    <w:rsid w:val="006B5D3F"/>
    <w:rsid w:val="006C25E2"/>
    <w:rsid w:val="006C27BA"/>
    <w:rsid w:val="006D70D6"/>
    <w:rsid w:val="00701E2F"/>
    <w:rsid w:val="007113A9"/>
    <w:rsid w:val="00715820"/>
    <w:rsid w:val="00733872"/>
    <w:rsid w:val="00771697"/>
    <w:rsid w:val="00773106"/>
    <w:rsid w:val="00782123"/>
    <w:rsid w:val="007865CE"/>
    <w:rsid w:val="00786A74"/>
    <w:rsid w:val="007929E4"/>
    <w:rsid w:val="007B4A82"/>
    <w:rsid w:val="007D458A"/>
    <w:rsid w:val="007E04D4"/>
    <w:rsid w:val="00843360"/>
    <w:rsid w:val="00844F15"/>
    <w:rsid w:val="00856498"/>
    <w:rsid w:val="0086692E"/>
    <w:rsid w:val="00872E5A"/>
    <w:rsid w:val="008768BA"/>
    <w:rsid w:val="00894F6F"/>
    <w:rsid w:val="0089588B"/>
    <w:rsid w:val="00896E2D"/>
    <w:rsid w:val="00913F32"/>
    <w:rsid w:val="00925014"/>
    <w:rsid w:val="00933716"/>
    <w:rsid w:val="0096278E"/>
    <w:rsid w:val="00964A25"/>
    <w:rsid w:val="009676BB"/>
    <w:rsid w:val="00972765"/>
    <w:rsid w:val="00980434"/>
    <w:rsid w:val="00982AF0"/>
    <w:rsid w:val="009A042F"/>
    <w:rsid w:val="009B228E"/>
    <w:rsid w:val="009F7A21"/>
    <w:rsid w:val="00A06F5D"/>
    <w:rsid w:val="00A110CF"/>
    <w:rsid w:val="00A54499"/>
    <w:rsid w:val="00A60B7C"/>
    <w:rsid w:val="00A639E3"/>
    <w:rsid w:val="00A91755"/>
    <w:rsid w:val="00AA666E"/>
    <w:rsid w:val="00AB2F3D"/>
    <w:rsid w:val="00AD0335"/>
    <w:rsid w:val="00AD57E0"/>
    <w:rsid w:val="00AE1F47"/>
    <w:rsid w:val="00AF1A5A"/>
    <w:rsid w:val="00AF7B2A"/>
    <w:rsid w:val="00B02511"/>
    <w:rsid w:val="00B032FE"/>
    <w:rsid w:val="00B15588"/>
    <w:rsid w:val="00B2343B"/>
    <w:rsid w:val="00B23CBD"/>
    <w:rsid w:val="00B26604"/>
    <w:rsid w:val="00B41D34"/>
    <w:rsid w:val="00B51DCF"/>
    <w:rsid w:val="00B56B52"/>
    <w:rsid w:val="00B67C41"/>
    <w:rsid w:val="00B75D1B"/>
    <w:rsid w:val="00B97507"/>
    <w:rsid w:val="00B97CB3"/>
    <w:rsid w:val="00BA74E5"/>
    <w:rsid w:val="00BA7858"/>
    <w:rsid w:val="00BB7FF7"/>
    <w:rsid w:val="00BC6299"/>
    <w:rsid w:val="00BD38D9"/>
    <w:rsid w:val="00BF7DB1"/>
    <w:rsid w:val="00C02902"/>
    <w:rsid w:val="00C06C64"/>
    <w:rsid w:val="00C06D8A"/>
    <w:rsid w:val="00C21CC4"/>
    <w:rsid w:val="00C25465"/>
    <w:rsid w:val="00C27A50"/>
    <w:rsid w:val="00C47EC0"/>
    <w:rsid w:val="00C621B8"/>
    <w:rsid w:val="00C6244C"/>
    <w:rsid w:val="00C85773"/>
    <w:rsid w:val="00C97323"/>
    <w:rsid w:val="00CA5D80"/>
    <w:rsid w:val="00CB358B"/>
    <w:rsid w:val="00CC513C"/>
    <w:rsid w:val="00CF176E"/>
    <w:rsid w:val="00CF62BB"/>
    <w:rsid w:val="00D01422"/>
    <w:rsid w:val="00D10CB7"/>
    <w:rsid w:val="00D37B08"/>
    <w:rsid w:val="00D47F6D"/>
    <w:rsid w:val="00D52B86"/>
    <w:rsid w:val="00D77C41"/>
    <w:rsid w:val="00D87580"/>
    <w:rsid w:val="00D9322B"/>
    <w:rsid w:val="00DA4F8B"/>
    <w:rsid w:val="00DB285A"/>
    <w:rsid w:val="00DB375B"/>
    <w:rsid w:val="00DB56BA"/>
    <w:rsid w:val="00DB5F4F"/>
    <w:rsid w:val="00DC2D64"/>
    <w:rsid w:val="00DC30A3"/>
    <w:rsid w:val="00DC58F5"/>
    <w:rsid w:val="00DC693F"/>
    <w:rsid w:val="00DD7902"/>
    <w:rsid w:val="00DE6BAD"/>
    <w:rsid w:val="00E07710"/>
    <w:rsid w:val="00E255B3"/>
    <w:rsid w:val="00E34E34"/>
    <w:rsid w:val="00E61C96"/>
    <w:rsid w:val="00E86BAC"/>
    <w:rsid w:val="00E94117"/>
    <w:rsid w:val="00EB2C95"/>
    <w:rsid w:val="00EC0F1B"/>
    <w:rsid w:val="00EC26C9"/>
    <w:rsid w:val="00ED4947"/>
    <w:rsid w:val="00EF10DB"/>
    <w:rsid w:val="00F06761"/>
    <w:rsid w:val="00F159ED"/>
    <w:rsid w:val="00F22CF9"/>
    <w:rsid w:val="00F23DB0"/>
    <w:rsid w:val="00F3519B"/>
    <w:rsid w:val="00F44478"/>
    <w:rsid w:val="00F465C6"/>
    <w:rsid w:val="00F5572C"/>
    <w:rsid w:val="00F57937"/>
    <w:rsid w:val="00F66940"/>
    <w:rsid w:val="00F72143"/>
    <w:rsid w:val="00F74B93"/>
    <w:rsid w:val="00F7697C"/>
    <w:rsid w:val="00F91EFA"/>
    <w:rsid w:val="00F96933"/>
    <w:rsid w:val="00FA09D7"/>
    <w:rsid w:val="00FA21B5"/>
    <w:rsid w:val="00FA58E8"/>
    <w:rsid w:val="00FB1396"/>
    <w:rsid w:val="00FB36A0"/>
    <w:rsid w:val="00FB44CB"/>
    <w:rsid w:val="00FB4827"/>
    <w:rsid w:val="00FD17BE"/>
    <w:rsid w:val="00FD493D"/>
    <w:rsid w:val="00FF3537"/>
    <w:rsid w:val="07F60EDC"/>
    <w:rsid w:val="0ED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docId w15:val="{730AA49F-7860-4687-9513-01F240E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qFormat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locked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unhideWhenUsed/>
    <w:rsid w:val="0018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CC230-FB6F-4DFA-9E26-0ABD908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mjpaque</cp:lastModifiedBy>
  <cp:revision>4</cp:revision>
  <cp:lastPrinted>2017-08-07T11:02:00Z</cp:lastPrinted>
  <dcterms:created xsi:type="dcterms:W3CDTF">2017-09-27T12:05:00Z</dcterms:created>
  <dcterms:modified xsi:type="dcterms:W3CDTF">2017-09-29T08:31:00Z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